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F14B05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سلامت جامعه و سالمندي</w:t>
      </w:r>
    </w:p>
    <w:p w14:paraId="14B91A52" w14:textId="2C15146F" w:rsidR="00E270DE" w:rsidRPr="00EB6DB3" w:rsidRDefault="00E270DE" w:rsidP="00980B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80B2B">
        <w:rPr>
          <w:rFonts w:cs="B Mitra" w:hint="cs"/>
          <w:b/>
          <w:bCs/>
          <w:sz w:val="24"/>
          <w:szCs w:val="24"/>
          <w:rtl/>
          <w:lang w:bidi="fa-IR"/>
        </w:rPr>
        <w:t xml:space="preserve">بررسي وضعيت سلامت </w:t>
      </w:r>
      <w:r w:rsidR="0050248F">
        <w:rPr>
          <w:rFonts w:cs="B Mitra" w:hint="cs"/>
          <w:b/>
          <w:bCs/>
          <w:sz w:val="24"/>
          <w:szCs w:val="24"/>
          <w:rtl/>
          <w:lang w:bidi="fa-IR"/>
        </w:rPr>
        <w:t xml:space="preserve">مددجوی </w:t>
      </w:r>
      <w:r w:rsidR="00980B2B">
        <w:rPr>
          <w:rFonts w:cs="B Mitra" w:hint="cs"/>
          <w:b/>
          <w:bCs/>
          <w:sz w:val="24"/>
          <w:szCs w:val="24"/>
          <w:rtl/>
          <w:lang w:bidi="fa-IR"/>
        </w:rPr>
        <w:t>سالمند</w:t>
      </w:r>
    </w:p>
    <w:p w14:paraId="1C338A3E" w14:textId="18C310DB" w:rsidR="00B4711B" w:rsidRPr="0038172F" w:rsidRDefault="00F51BF7" w:rsidP="00DF7F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F7FC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5800006</w:t>
      </w:r>
    </w:p>
    <w:p w14:paraId="004B26D2" w14:textId="1353CA0B" w:rsidR="00F51BF7" w:rsidRPr="00B37985" w:rsidRDefault="00E270DE" w:rsidP="00980B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80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1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E1D05E7" w14:textId="3DBC2388" w:rsidR="00F51BF7" w:rsidRPr="0038172F" w:rsidRDefault="00F51BF7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7143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سریه پورتقی</w:t>
      </w:r>
    </w:p>
    <w:p w14:paraId="1A7850EE" w14:textId="396D43DF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E714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 سریه پورتقی</w:t>
      </w:r>
    </w:p>
    <w:p w14:paraId="14C56C71" w14:textId="51260F3B" w:rsidR="00F51BF7" w:rsidRPr="0038172F" w:rsidRDefault="00B4711B" w:rsidP="00980B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80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-</w:t>
      </w:r>
    </w:p>
    <w:p w14:paraId="74DDE471" w14:textId="5BD33CD5" w:rsidR="00F51BF7" w:rsidRPr="0038172F" w:rsidRDefault="00F51BF7" w:rsidP="00980B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کارشناسی ارشد پرستاری </w:t>
      </w:r>
      <w:r w:rsidR="00980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سالمندی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6DEAEB1" w:rsidR="00FA17A2" w:rsidRDefault="00FA17A2" w:rsidP="005024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248F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2C418B83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6991FC8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</w:t>
      </w:r>
    </w:p>
    <w:p w14:paraId="432C8EAE" w14:textId="239A0246" w:rsidR="00FA17A2" w:rsidRPr="0038172F" w:rsidRDefault="00FA17A2" w:rsidP="004A7E5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A7E5F">
        <w:rPr>
          <w:rFonts w:asciiTheme="majorBidi" w:hAnsiTheme="majorBidi" w:cs="B Nazanin"/>
          <w:sz w:val="24"/>
          <w:szCs w:val="24"/>
          <w:lang w:bidi="fa-IR"/>
        </w:rPr>
        <w:t>209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>61054</w:t>
      </w:r>
    </w:p>
    <w:p w14:paraId="1F6A8C6B" w14:textId="2167500D" w:rsidR="00FA17A2" w:rsidRDefault="003C3250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7302F8" w:rsidRPr="0026143B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s-poortaghi@sina.tums.ac.ir</w:t>
        </w:r>
      </w:hyperlink>
      <w:r w:rsidR="007302F8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73DD3DAB" w14:textId="77777777" w:rsidR="007302F8" w:rsidRPr="003C3250" w:rsidRDefault="007302F8" w:rsidP="007302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</w:p>
    <w:p w14:paraId="659E1C33" w14:textId="754CB0E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73E86958" w14:textId="77777777" w:rsidR="00980B2B" w:rsidRPr="00A31894" w:rsidRDefault="00980B2B" w:rsidP="00980B2B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در اين درس دانشجو با نحوه اخذ شرح حال از مددجوي سالمند و خانواده با استفاده از ابزارهاي بررسي وضعيت سلامت جامع و اختصاصي آشنا گرديده و به صوررت نظري و عملي با انجام معاينات جسمي هر يك از ارگانها تسلط بيشتري پيدا مي كند. با توجه به رويكرد جامع و جامعه نگر بودن دوره آموزشي، اصول ارزيابي خانواده و محيط زندگي مددجوي سالمند نيز در اين درس پوشش داده مي شود. </w:t>
      </w:r>
      <w:r w:rsidRPr="00636B4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2690551" w14:textId="77777777" w:rsidR="00980B2B" w:rsidRPr="00636B46" w:rsidRDefault="00980B2B" w:rsidP="00980B2B">
      <w:pPr>
        <w:bidi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تسلط دانشجو در بررسي وضعيت سلامت مددجويان سالمنذ به شكل جامع و در ابعاد جسمي، روحي، رواني و اجتماعي به عنوان گامي اساسي و ركني اصلي در تهيه و تدوين فرآيند پرستاري و ارائه مراقبتهاي تخصصي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4967AFE" w14:textId="77777777" w:rsidR="00DF7FCA" w:rsidRPr="00857465" w:rsidRDefault="00DF7FCA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>اهميت بررسي و شناخت وضعيت سالمند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را تشریح کنند. </w:t>
      </w:r>
    </w:p>
    <w:p w14:paraId="0BF944A8" w14:textId="77777777" w:rsidR="00DF7FCA" w:rsidRPr="00857465" w:rsidRDefault="00DF7FCA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اصول مصاحبه و اخذ شرح حال از مددجوي سالمند و خانواده 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را به کار ببندد. </w:t>
      </w:r>
    </w:p>
    <w:p w14:paraId="74CBA776" w14:textId="77777777" w:rsidR="00DF7FCA" w:rsidRPr="00857465" w:rsidRDefault="00DF7FCA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>حيطه هاي مختلف بررسي و شناخت (زيستي، رواني، اجتماعي، محيطي و خانواده) وضعيت سلامت سالمند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را اجرا نماید. </w:t>
      </w:r>
    </w:p>
    <w:p w14:paraId="43E4502E" w14:textId="77777777" w:rsidR="00DF7FCA" w:rsidRPr="00857465" w:rsidRDefault="00DF7FCA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>ملاحظات خاص هنگام بررسي وض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عيت سالمند را به کار گیرد. </w:t>
      </w:r>
    </w:p>
    <w:p w14:paraId="28E4C75C" w14:textId="77777777" w:rsidR="00DF7FCA" w:rsidRPr="00857465" w:rsidRDefault="00DF7FCA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ابزارهاي مختلف ارزيابي سالمندي 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را بشناسد و از آنها استفاده کند. </w:t>
      </w:r>
      <w:r w:rsidRPr="00857465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</w:t>
      </w:r>
    </w:p>
    <w:p w14:paraId="2F206C41" w14:textId="77777777" w:rsidR="00924FDC" w:rsidRPr="00EB6DB3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4196BB0C" w:rsidR="009E629C" w:rsidRDefault="009E629C" w:rsidP="007302F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7302F8">
              <w:rPr>
                <w:rFonts w:ascii="Arial" w:eastAsia="Calibri" w:hAnsi="Arial" w:cs="B Nazanin"/>
              </w:rPr>
              <w:sym w:font="Wingdings" w:char="F0FE"/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9726BB0" w:rsidR="00B80410" w:rsidRPr="00B80410" w:rsidRDefault="007302F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662ADFA4" w:rsidR="00B80410" w:rsidRPr="00B80410" w:rsidRDefault="007302F8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1872"/>
        <w:gridCol w:w="2375"/>
        <w:gridCol w:w="847"/>
      </w:tblGrid>
      <w:tr w:rsidR="00684E56" w14:paraId="687BBD93" w14:textId="77777777" w:rsidTr="0075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72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980B2B" w14:paraId="0F0C5D07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3E3BEAB6" w:rsidR="00980B2B" w:rsidRPr="00754B96" w:rsidRDefault="00980B2B" w:rsidP="00980B2B">
            <w:pPr>
              <w:bidi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B9E18F5" w14:textId="18ED6337" w:rsidR="00980B2B" w:rsidRPr="00EB6DB3" w:rsidRDefault="00980B2B" w:rsidP="00980B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2B305B0D" w14:textId="525457E2" w:rsidR="00980B2B" w:rsidRPr="00754B96" w:rsidRDefault="0050248F" w:rsidP="00980B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  <w:r w:rsidR="00980B2B" w:rsidRPr="00754B96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</w:p>
        </w:tc>
        <w:tc>
          <w:tcPr>
            <w:tcW w:w="2375" w:type="dxa"/>
          </w:tcPr>
          <w:p w14:paraId="7921D8DC" w14:textId="174E33FB" w:rsidR="00980B2B" w:rsidRPr="00980B2B" w:rsidRDefault="00980B2B" w:rsidP="00980B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اهميت بررسي و شناخت وضعيت سلامت سالمند، اصول مصاحبه و اخذ شرح حال از سالمند و خانواده، حيطه هاي مختلف بررسي و شناخت</w:t>
            </w:r>
          </w:p>
        </w:tc>
        <w:tc>
          <w:tcPr>
            <w:tcW w:w="847" w:type="dxa"/>
          </w:tcPr>
          <w:p w14:paraId="228979A4" w14:textId="77777777" w:rsidR="00980B2B" w:rsidRPr="00EB6DB3" w:rsidRDefault="00980B2B" w:rsidP="00980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50248F" w14:paraId="27DD1B05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226F9937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3093118" w14:textId="2E5599CA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2AD227D" w14:textId="19C841CE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1710D4CE" w14:textId="0D4E128C" w:rsidR="0050248F" w:rsidRPr="00980B2B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بررسي وضعيت سيستم قلبي- عروقي</w:t>
            </w:r>
          </w:p>
        </w:tc>
        <w:tc>
          <w:tcPr>
            <w:tcW w:w="847" w:type="dxa"/>
          </w:tcPr>
          <w:p w14:paraId="7BC0A093" w14:textId="77777777" w:rsidR="0050248F" w:rsidRPr="00EB6DB3" w:rsidRDefault="0050248F" w:rsidP="005024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50248F" w14:paraId="37988758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24F9A6D0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1162E175" w14:textId="18813788" w:rsidR="0050248F" w:rsidRPr="00EB6DB3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96FFB74" w14:textId="081E52BC" w:rsidR="0050248F" w:rsidRPr="00EB6DB3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780E6296" w14:textId="57D26F33" w:rsidR="0050248F" w:rsidRPr="00980B2B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بررسي وضعيت سلامت سيستم تنفسي</w:t>
            </w:r>
          </w:p>
        </w:tc>
        <w:tc>
          <w:tcPr>
            <w:tcW w:w="847" w:type="dxa"/>
          </w:tcPr>
          <w:p w14:paraId="5AE8FF57" w14:textId="77777777" w:rsidR="0050248F" w:rsidRPr="00EB6DB3" w:rsidRDefault="0050248F" w:rsidP="005024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50248F" w14:paraId="014D555C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303C1833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4BAAE55" w14:textId="0C79346C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68BEE811" w14:textId="7D7DFFAE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7ED9B14F" w14:textId="3F49FC85" w:rsidR="0050248F" w:rsidRPr="00980B2B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بررسي وضعيت 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80B2B">
              <w:rPr>
                <w:rFonts w:cs="B Nazanin" w:hint="cs"/>
                <w:sz w:val="24"/>
                <w:szCs w:val="24"/>
                <w:rtl/>
              </w:rPr>
              <w:t>سيستم عضلاني اسكلتي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؛ </w:t>
            </w:r>
            <w:r w:rsidRPr="00980B2B">
              <w:rPr>
                <w:rFonts w:cs="B Nazanin" w:hint="cs"/>
                <w:sz w:val="24"/>
                <w:szCs w:val="24"/>
                <w:rtl/>
              </w:rPr>
              <w:t>گوارشي و تغذيه اي</w:t>
            </w:r>
          </w:p>
        </w:tc>
        <w:tc>
          <w:tcPr>
            <w:tcW w:w="847" w:type="dxa"/>
          </w:tcPr>
          <w:p w14:paraId="00741B70" w14:textId="77777777" w:rsidR="0050248F" w:rsidRPr="00EB6DB3" w:rsidRDefault="0050248F" w:rsidP="005024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50248F" w14:paraId="136EFF23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20DCC92F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D4A4424" w14:textId="511EE185" w:rsidR="0050248F" w:rsidRPr="00EB6DB3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5250220" w14:textId="1339D34B" w:rsidR="0050248F" w:rsidRPr="00EB6DB3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07CF78F2" w14:textId="14693F67" w:rsidR="0050248F" w:rsidRPr="00980B2B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بررسي وضعيت سلامت سيستم</w:t>
            </w:r>
            <w:r w:rsidRPr="00980B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80B2B">
              <w:rPr>
                <w:rFonts w:cs="B Nazanin" w:hint="cs"/>
                <w:sz w:val="24"/>
                <w:szCs w:val="24"/>
                <w:rtl/>
              </w:rPr>
              <w:t xml:space="preserve">مغز و اعصاب </w:t>
            </w:r>
          </w:p>
        </w:tc>
        <w:tc>
          <w:tcPr>
            <w:tcW w:w="847" w:type="dxa"/>
          </w:tcPr>
          <w:p w14:paraId="3D5F7DEF" w14:textId="77777777" w:rsidR="0050248F" w:rsidRPr="00EB6DB3" w:rsidRDefault="0050248F" w:rsidP="005024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50248F" w14:paraId="71572B7E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28BE962A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2425965D" w14:textId="3293A3D9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1063F62" w14:textId="36D383F1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77BA6505" w14:textId="52ECF8E8" w:rsidR="0050248F" w:rsidRPr="00980B2B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بررسي وضعيت سلامت رواني و معنوي، سيستم اندوكرين</w:t>
            </w:r>
          </w:p>
        </w:tc>
        <w:tc>
          <w:tcPr>
            <w:tcW w:w="847" w:type="dxa"/>
          </w:tcPr>
          <w:p w14:paraId="44C26987" w14:textId="77777777" w:rsidR="0050248F" w:rsidRPr="00EB6DB3" w:rsidRDefault="0050248F" w:rsidP="005024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50248F" w14:paraId="78FF9686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5018675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62985D4" w14:textId="0690336A" w:rsidR="0050248F" w:rsidRPr="00EB6DB3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01FFCB25" w14:textId="2DC36D42" w:rsidR="0050248F" w:rsidRPr="00EB6DB3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4D20F59A" w14:textId="27BB899C" w:rsidR="0050248F" w:rsidRPr="00980B2B" w:rsidRDefault="0050248F" w:rsidP="00502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>بررسي وضعيت سلامت سيستم</w:t>
            </w:r>
            <w:r w:rsidRPr="00980B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ادراري تناسلي</w:t>
            </w:r>
            <w:r w:rsidRPr="00980B2B">
              <w:rPr>
                <w:rFonts w:cs="B Nazanin" w:hint="cs"/>
                <w:sz w:val="24"/>
                <w:szCs w:val="24"/>
                <w:rtl/>
              </w:rPr>
              <w:t>، پوست</w:t>
            </w:r>
          </w:p>
        </w:tc>
        <w:tc>
          <w:tcPr>
            <w:tcW w:w="847" w:type="dxa"/>
          </w:tcPr>
          <w:p w14:paraId="047AE068" w14:textId="77777777" w:rsidR="0050248F" w:rsidRPr="00EB6DB3" w:rsidRDefault="0050248F" w:rsidP="005024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50248F" w14:paraId="0B11B5FB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6511151D" w:rsidR="0050248F" w:rsidRPr="00EB6DB3" w:rsidRDefault="0050248F" w:rsidP="0050248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5046C733" w14:textId="5B63EECC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4654C7B8" w14:textId="572212BE" w:rsidR="0050248F" w:rsidRPr="00EB6DB3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219AC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حضوری </w:t>
            </w:r>
          </w:p>
        </w:tc>
        <w:tc>
          <w:tcPr>
            <w:tcW w:w="2375" w:type="dxa"/>
          </w:tcPr>
          <w:p w14:paraId="3D7EAFAA" w14:textId="7C44EBB8" w:rsidR="0050248F" w:rsidRPr="00980B2B" w:rsidRDefault="0050248F" w:rsidP="005024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16"/>
                <w:lang w:bidi="fa-IR"/>
              </w:rPr>
            </w:pPr>
            <w:r w:rsidRPr="00980B2B">
              <w:rPr>
                <w:rFonts w:cs="B Nazanin" w:hint="cs"/>
                <w:sz w:val="24"/>
                <w:szCs w:val="24"/>
                <w:rtl/>
              </w:rPr>
              <w:t xml:space="preserve"> معرفي ابزارهاي مختلف ارزيابي سالمندان و كاربرد آنها</w:t>
            </w:r>
          </w:p>
        </w:tc>
        <w:tc>
          <w:tcPr>
            <w:tcW w:w="847" w:type="dxa"/>
          </w:tcPr>
          <w:p w14:paraId="4025F416" w14:textId="77777777" w:rsidR="0050248F" w:rsidRPr="00EB6DB3" w:rsidRDefault="0050248F" w:rsidP="005024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08ECBC76" w:rsidR="00763530" w:rsidRDefault="00924FDC" w:rsidP="00754B96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BE4941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BCBD38F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با آمادگی قبلی طبق طرح درس در کلاس حضور داشته باشند.</w:t>
      </w:r>
    </w:p>
    <w:p w14:paraId="657FE6B2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در مباحث کلاس شرکت فعال به صورت بحث گروهی و گفتگو در ارتباط با مباحث کلاس داشته باشند.</w:t>
      </w:r>
    </w:p>
    <w:p w14:paraId="76C21B05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با ارائه تازه های بهداشتی و آخرین شواهد موجود به غنی شدن مطالب کلاس کمک کنند.  </w:t>
      </w:r>
    </w:p>
    <w:p w14:paraId="0F937F49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تکالیف خود را به موقع ارائه دهند. 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21"/>
        <w:gridCol w:w="7729"/>
      </w:tblGrid>
      <w:tr w:rsidR="00DD6438" w:rsidRPr="00881774" w14:paraId="436A850B" w14:textId="77777777" w:rsidTr="00A3126F">
        <w:trPr>
          <w:jc w:val="center"/>
        </w:trPr>
        <w:tc>
          <w:tcPr>
            <w:tcW w:w="867" w:type="pct"/>
          </w:tcPr>
          <w:p w14:paraId="35C03801" w14:textId="77777777" w:rsidR="00DD6438" w:rsidRPr="00881774" w:rsidRDefault="00DD6438" w:rsidP="00A3126F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2A316132" w14:textId="77777777" w:rsidR="00DD6438" w:rsidRPr="00881774" w:rsidRDefault="00DD6438" w:rsidP="00A3126F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DD6438" w:rsidRPr="00881774" w14:paraId="411829EB" w14:textId="77777777" w:rsidTr="00A3126F">
        <w:trPr>
          <w:jc w:val="center"/>
        </w:trPr>
        <w:tc>
          <w:tcPr>
            <w:tcW w:w="867" w:type="pct"/>
          </w:tcPr>
          <w:p w14:paraId="687ED494" w14:textId="77777777" w:rsidR="00DD6438" w:rsidRPr="00636B46" w:rsidRDefault="00DD6438" w:rsidP="00A3126F">
            <w:pPr>
              <w:jc w:val="right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50</w:t>
            </w:r>
            <w:r w:rsidRPr="00636B4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درصد نمره</w:t>
            </w:r>
          </w:p>
        </w:tc>
        <w:tc>
          <w:tcPr>
            <w:tcW w:w="4133" w:type="pct"/>
          </w:tcPr>
          <w:p w14:paraId="64AE2CF2" w14:textId="3E3881B9" w:rsidR="00DD6438" w:rsidRDefault="00DD6438" w:rsidP="00A3126F">
            <w:pPr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36B4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حضور فعال و شرکت در مباحث </w:t>
            </w:r>
            <w:bookmarkStart w:id="0" w:name="_GoBack"/>
            <w:r w:rsidR="0093395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 رعایت پوشش حرفه ای</w:t>
            </w:r>
            <w:bookmarkEnd w:id="0"/>
          </w:p>
          <w:p w14:paraId="08FF316F" w14:textId="77777777" w:rsidR="00DD6438" w:rsidRPr="00636B46" w:rsidRDefault="00DD6438" w:rsidP="00A3126F">
            <w:pPr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ارائه ابزار بررسي و مقالات مرتبط با آن </w:t>
            </w:r>
          </w:p>
        </w:tc>
      </w:tr>
      <w:tr w:rsidR="00DD6438" w:rsidRPr="00881774" w14:paraId="7B1ED4DD" w14:textId="77777777" w:rsidTr="00A3126F">
        <w:trPr>
          <w:jc w:val="center"/>
        </w:trPr>
        <w:tc>
          <w:tcPr>
            <w:tcW w:w="867" w:type="pct"/>
          </w:tcPr>
          <w:p w14:paraId="570CF7DC" w14:textId="77777777" w:rsidR="00DD6438" w:rsidRPr="00636B46" w:rsidRDefault="00DD6438" w:rsidP="00A3126F">
            <w:pPr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50</w:t>
            </w:r>
            <w:r w:rsidRPr="00636B4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درصد نمره</w:t>
            </w:r>
          </w:p>
        </w:tc>
        <w:tc>
          <w:tcPr>
            <w:tcW w:w="4133" w:type="pct"/>
          </w:tcPr>
          <w:p w14:paraId="278D8472" w14:textId="77777777" w:rsidR="00DD6438" w:rsidRPr="00636B46" w:rsidRDefault="00DD6438" w:rsidP="00A3126F">
            <w:pPr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36B4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امتحان پایان ترم</w:t>
            </w:r>
          </w:p>
        </w:tc>
      </w:tr>
    </w:tbl>
    <w:p w14:paraId="27E89C5D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A8E5E2C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1-</w:t>
      </w:r>
      <w:r w:rsidRPr="00AB428E">
        <w:rPr>
          <w:rFonts w:ascii="Calibri" w:hAnsi="Calibri" w:cs="Calibri"/>
          <w:sz w:val="24"/>
          <w:szCs w:val="24"/>
          <w:lang w:bidi="fa-IR"/>
        </w:rPr>
        <w:t xml:space="preserve">Jeffrey B. </w:t>
      </w:r>
      <w:proofErr w:type="spellStart"/>
      <w:proofErr w:type="gramStart"/>
      <w:r w:rsidRPr="00AB428E">
        <w:rPr>
          <w:rFonts w:ascii="Calibri" w:hAnsi="Calibri" w:cs="Calibri"/>
          <w:sz w:val="24"/>
          <w:szCs w:val="24"/>
          <w:lang w:bidi="fa-IR"/>
        </w:rPr>
        <w:t>Halter,Joseph</w:t>
      </w:r>
      <w:proofErr w:type="spellEnd"/>
      <w:proofErr w:type="gramEnd"/>
      <w:r w:rsidRPr="00AB428E">
        <w:rPr>
          <w:rFonts w:ascii="Calibri" w:hAnsi="Calibri" w:cs="Calibri"/>
          <w:sz w:val="24"/>
          <w:szCs w:val="24"/>
          <w:lang w:bidi="fa-IR"/>
        </w:rPr>
        <w:t xml:space="preserve"> G. </w:t>
      </w:r>
      <w:proofErr w:type="spellStart"/>
      <w:r w:rsidRPr="00AB428E">
        <w:rPr>
          <w:rFonts w:ascii="Calibri" w:hAnsi="Calibri" w:cs="Calibri"/>
          <w:sz w:val="24"/>
          <w:szCs w:val="24"/>
          <w:lang w:bidi="fa-IR"/>
        </w:rPr>
        <w:t>Ouslander</w:t>
      </w:r>
      <w:proofErr w:type="spellEnd"/>
      <w:r w:rsidRPr="00AB428E">
        <w:rPr>
          <w:rFonts w:ascii="Calibri" w:hAnsi="Calibri" w:cs="Calibri"/>
          <w:sz w:val="24"/>
          <w:szCs w:val="24"/>
          <w:lang w:bidi="fa-IR"/>
        </w:rPr>
        <w:t xml:space="preserve">, Stephanie </w:t>
      </w:r>
      <w:proofErr w:type="spellStart"/>
      <w:r w:rsidRPr="00AB428E">
        <w:rPr>
          <w:rFonts w:ascii="Calibri" w:hAnsi="Calibri" w:cs="Calibri"/>
          <w:sz w:val="24"/>
          <w:szCs w:val="24"/>
          <w:lang w:bidi="fa-IR"/>
        </w:rPr>
        <w:t>Studenski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 xml:space="preserve">. </w:t>
      </w:r>
      <w:r w:rsidRPr="00AB428E">
        <w:rPr>
          <w:rFonts w:ascii="Calibri" w:hAnsi="Calibri" w:cs="Calibri"/>
          <w:sz w:val="24"/>
          <w:szCs w:val="24"/>
          <w:lang w:bidi="fa-IR"/>
        </w:rPr>
        <w:t>Hazzard’s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AB428E">
        <w:rPr>
          <w:rFonts w:ascii="Calibri" w:hAnsi="Calibri" w:cs="Calibri"/>
          <w:sz w:val="24"/>
          <w:szCs w:val="24"/>
          <w:lang w:bidi="fa-IR"/>
        </w:rPr>
        <w:t>Geriatric Medicine and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AB428E">
        <w:rPr>
          <w:rFonts w:ascii="Calibri" w:hAnsi="Calibri" w:cs="Calibri"/>
          <w:sz w:val="24"/>
          <w:szCs w:val="24"/>
          <w:lang w:bidi="fa-IR"/>
        </w:rPr>
        <w:t>Gerontology</w:t>
      </w:r>
      <w:r>
        <w:rPr>
          <w:rFonts w:ascii="Calibri" w:hAnsi="Calibri" w:cs="Calibri"/>
          <w:sz w:val="24"/>
          <w:szCs w:val="24"/>
          <w:lang w:bidi="fa-IR"/>
        </w:rPr>
        <w:t>, 7</w:t>
      </w:r>
      <w:r w:rsidRPr="00AB428E">
        <w:rPr>
          <w:rFonts w:ascii="Calibri" w:hAnsi="Calibri" w:cs="Calibri"/>
          <w:sz w:val="24"/>
          <w:szCs w:val="24"/>
          <w:lang w:bidi="fa-IR"/>
        </w:rPr>
        <w:t>th</w:t>
      </w:r>
      <w:r>
        <w:rPr>
          <w:rFonts w:ascii="Calibri" w:hAnsi="Calibri" w:cs="Calibri"/>
          <w:sz w:val="24"/>
          <w:szCs w:val="24"/>
          <w:lang w:bidi="fa-IR"/>
        </w:rPr>
        <w:t xml:space="preserve"> edition, 2017. </w:t>
      </w:r>
    </w:p>
    <w:p w14:paraId="12BF67CC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2-Charlette </w:t>
      </w:r>
      <w:proofErr w:type="spellStart"/>
      <w:r>
        <w:rPr>
          <w:rFonts w:ascii="Calibri" w:hAnsi="Calibri" w:cs="Calibri"/>
          <w:sz w:val="24"/>
          <w:szCs w:val="24"/>
          <w:lang w:bidi="fa-IR"/>
        </w:rPr>
        <w:t>Elipoulous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>. "Gerontological Nursing</w:t>
      </w:r>
      <w:proofErr w:type="gramStart"/>
      <w:r>
        <w:rPr>
          <w:rFonts w:ascii="Calibri" w:hAnsi="Calibri" w:cs="Calibri"/>
          <w:sz w:val="24"/>
          <w:szCs w:val="24"/>
          <w:lang w:bidi="fa-IR"/>
        </w:rPr>
        <w:t>" :</w:t>
      </w:r>
      <w:proofErr w:type="gramEnd"/>
      <w:r>
        <w:rPr>
          <w:rFonts w:ascii="Calibri" w:hAnsi="Calibri" w:cs="Calibri"/>
          <w:sz w:val="24"/>
          <w:szCs w:val="24"/>
          <w:lang w:bidi="fa-IR"/>
        </w:rPr>
        <w:t xml:space="preserve"> Last edition.</w:t>
      </w:r>
    </w:p>
    <w:p w14:paraId="53FDBE39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3-Mayer H. Brenna; et al. "Better Elder Care. A Nurse's Guide to Caring for Older Adults". New York: </w:t>
      </w:r>
      <w:proofErr w:type="spellStart"/>
      <w:r>
        <w:rPr>
          <w:rFonts w:ascii="Calibri" w:hAnsi="Calibri" w:cs="Calibri"/>
          <w:sz w:val="24"/>
          <w:szCs w:val="24"/>
          <w:lang w:bidi="fa-IR"/>
        </w:rPr>
        <w:t>Spingerhouse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 xml:space="preserve"> Co. Last edition.</w:t>
      </w:r>
    </w:p>
    <w:p w14:paraId="487764A0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4-Meridean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bidi="fa-IR"/>
        </w:rPr>
        <w:t>L.Maasl</w:t>
      </w:r>
      <w:proofErr w:type="spellEnd"/>
      <w:proofErr w:type="gramEnd"/>
      <w:r>
        <w:rPr>
          <w:rFonts w:ascii="Calibri" w:hAnsi="Calibri" w:cs="Calibri"/>
          <w:sz w:val="24"/>
          <w:szCs w:val="24"/>
          <w:lang w:bidi="fa-IR"/>
        </w:rPr>
        <w:t xml:space="preserve">: et al. "Nursing Care of Older Adults. </w:t>
      </w:r>
      <w:proofErr w:type="spellStart"/>
      <w:r>
        <w:rPr>
          <w:rFonts w:ascii="Calibri" w:hAnsi="Calibri" w:cs="Calibri"/>
          <w:sz w:val="24"/>
          <w:szCs w:val="24"/>
          <w:lang w:bidi="fa-IR"/>
        </w:rPr>
        <w:t>Diagnoses.Outcomes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 xml:space="preserve"> &amp; Interventions; Mosby Co. first edition, 2001.</w:t>
      </w:r>
    </w:p>
    <w:p w14:paraId="275C38C0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5-</w:t>
      </w:r>
      <w:proofErr w:type="gramStart"/>
      <w:r>
        <w:rPr>
          <w:rFonts w:ascii="Calibri" w:hAnsi="Calibri" w:cs="Calibri"/>
          <w:sz w:val="24"/>
          <w:szCs w:val="24"/>
          <w:lang w:bidi="fa-IR"/>
        </w:rPr>
        <w:t>Molony,Waszinsky</w:t>
      </w:r>
      <w:proofErr w:type="gramEnd"/>
      <w:r>
        <w:rPr>
          <w:rFonts w:ascii="Calibri" w:hAnsi="Calibri" w:cs="Calibri"/>
          <w:sz w:val="24"/>
          <w:szCs w:val="24"/>
          <w:lang w:bidi="fa-IR"/>
        </w:rPr>
        <w:t>, Lyder. Gerontological Nursing and Advanced Practice Approach: Last Edition.</w:t>
      </w:r>
    </w:p>
    <w:p w14:paraId="17F9E370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lastRenderedPageBreak/>
        <w:t xml:space="preserve">6- </w:t>
      </w:r>
      <w:proofErr w:type="spellStart"/>
      <w:r>
        <w:rPr>
          <w:rFonts w:ascii="Calibri" w:hAnsi="Calibri" w:cs="Calibri"/>
          <w:sz w:val="24"/>
          <w:szCs w:val="24"/>
          <w:lang w:bidi="fa-IR"/>
        </w:rPr>
        <w:t>Ebersole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bidi="fa-IR"/>
        </w:rPr>
        <w:t>p.Hess</w:t>
      </w:r>
      <w:proofErr w:type="spellEnd"/>
      <w:proofErr w:type="gramEnd"/>
      <w:r>
        <w:rPr>
          <w:rFonts w:ascii="Calibri" w:hAnsi="Calibri" w:cs="Calibri"/>
          <w:sz w:val="24"/>
          <w:szCs w:val="24"/>
          <w:lang w:bidi="fa-IR"/>
        </w:rPr>
        <w:t xml:space="preserve"> p. "Toward healthy aging: human needs and nursing response". Fifth edition,1998.</w:t>
      </w:r>
    </w:p>
    <w:p w14:paraId="6896F050" w14:textId="77777777" w:rsidR="00DD6438" w:rsidRDefault="00DD6438" w:rsidP="00DD6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7-Sally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bidi="fa-IR"/>
        </w:rPr>
        <w:t>j.Redfern</w:t>
      </w:r>
      <w:proofErr w:type="gramEnd"/>
      <w:r>
        <w:rPr>
          <w:rFonts w:ascii="Calibri" w:hAnsi="Calibri" w:cs="Calibri"/>
          <w:sz w:val="24"/>
          <w:szCs w:val="24"/>
          <w:lang w:bidi="fa-IR"/>
        </w:rPr>
        <w:t>,et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 xml:space="preserve"> al. Nursing Older People: Last edition.</w:t>
      </w:r>
    </w:p>
    <w:p w14:paraId="6C26D9AE" w14:textId="77777777" w:rsidR="006E0C50" w:rsidRDefault="006E0C50" w:rsidP="006E0C50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76DC" w14:textId="77777777" w:rsidR="006518CA" w:rsidRDefault="006518CA" w:rsidP="00EB6DB3">
      <w:pPr>
        <w:spacing w:after="0" w:line="240" w:lineRule="auto"/>
      </w:pPr>
      <w:r>
        <w:separator/>
      </w:r>
    </w:p>
  </w:endnote>
  <w:endnote w:type="continuationSeparator" w:id="0">
    <w:p w14:paraId="19D3149C" w14:textId="77777777" w:rsidR="006518CA" w:rsidRDefault="006518C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7696C74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956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51779" w14:textId="77777777" w:rsidR="006518CA" w:rsidRDefault="006518CA" w:rsidP="00EB6DB3">
      <w:pPr>
        <w:spacing w:after="0" w:line="240" w:lineRule="auto"/>
      </w:pPr>
      <w:r>
        <w:separator/>
      </w:r>
    </w:p>
  </w:footnote>
  <w:footnote w:type="continuationSeparator" w:id="0">
    <w:p w14:paraId="27D39A7C" w14:textId="77777777" w:rsidR="006518CA" w:rsidRDefault="006518C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6FE"/>
    <w:multiLevelType w:val="hybridMultilevel"/>
    <w:tmpl w:val="3DDC9C22"/>
    <w:lvl w:ilvl="0" w:tplc="78E0A5E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55397"/>
    <w:multiLevelType w:val="hybridMultilevel"/>
    <w:tmpl w:val="31FCD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1429"/>
    <w:multiLevelType w:val="hybridMultilevel"/>
    <w:tmpl w:val="417E0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B49C7"/>
    <w:multiLevelType w:val="hybridMultilevel"/>
    <w:tmpl w:val="30AA3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364FF5"/>
    <w:multiLevelType w:val="hybridMultilevel"/>
    <w:tmpl w:val="436C0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27BE5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23B7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44BBE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3199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A7E5F"/>
    <w:rsid w:val="004B3386"/>
    <w:rsid w:val="004B3C0D"/>
    <w:rsid w:val="004E2BE7"/>
    <w:rsid w:val="004E306D"/>
    <w:rsid w:val="004E70F4"/>
    <w:rsid w:val="004F0DD5"/>
    <w:rsid w:val="004F2009"/>
    <w:rsid w:val="0050248F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18CA"/>
    <w:rsid w:val="006562BE"/>
    <w:rsid w:val="0067621F"/>
    <w:rsid w:val="00684E56"/>
    <w:rsid w:val="006C3301"/>
    <w:rsid w:val="006D4F70"/>
    <w:rsid w:val="006E0C50"/>
    <w:rsid w:val="006E5B52"/>
    <w:rsid w:val="00712158"/>
    <w:rsid w:val="00716BE3"/>
    <w:rsid w:val="007302F8"/>
    <w:rsid w:val="0073222F"/>
    <w:rsid w:val="00754B9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24FDC"/>
    <w:rsid w:val="00933443"/>
    <w:rsid w:val="00933956"/>
    <w:rsid w:val="009340B5"/>
    <w:rsid w:val="009375F5"/>
    <w:rsid w:val="00946D4D"/>
    <w:rsid w:val="00971252"/>
    <w:rsid w:val="00980B2B"/>
    <w:rsid w:val="009A0090"/>
    <w:rsid w:val="009A5A96"/>
    <w:rsid w:val="009C444B"/>
    <w:rsid w:val="009E629C"/>
    <w:rsid w:val="009F04EB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377F4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12CD5"/>
    <w:rsid w:val="00D237ED"/>
    <w:rsid w:val="00D258F5"/>
    <w:rsid w:val="00D272D4"/>
    <w:rsid w:val="00D47EB7"/>
    <w:rsid w:val="00D92DAC"/>
    <w:rsid w:val="00DA5F23"/>
    <w:rsid w:val="00DB28EF"/>
    <w:rsid w:val="00DB4835"/>
    <w:rsid w:val="00DC7F56"/>
    <w:rsid w:val="00DD6438"/>
    <w:rsid w:val="00DD7900"/>
    <w:rsid w:val="00DF5AFE"/>
    <w:rsid w:val="00DF7FCA"/>
    <w:rsid w:val="00E270DE"/>
    <w:rsid w:val="00E358C8"/>
    <w:rsid w:val="00E61F9C"/>
    <w:rsid w:val="00E66E78"/>
    <w:rsid w:val="00E71431"/>
    <w:rsid w:val="00E95490"/>
    <w:rsid w:val="00EB6DB3"/>
    <w:rsid w:val="00EC047C"/>
    <w:rsid w:val="00EC2D0A"/>
    <w:rsid w:val="00ED6D54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-poortaghi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22D0-6E5A-4AE7-91B0-69B99F39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Sariye Pourtaghi</cp:lastModifiedBy>
  <cp:revision>9</cp:revision>
  <cp:lastPrinted>2020-08-02T12:25:00Z</cp:lastPrinted>
  <dcterms:created xsi:type="dcterms:W3CDTF">2020-11-04T18:26:00Z</dcterms:created>
  <dcterms:modified xsi:type="dcterms:W3CDTF">2023-10-28T08:49:00Z</dcterms:modified>
</cp:coreProperties>
</file>